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中南财经政法大学</w:t>
      </w:r>
      <w:r>
        <w:rPr>
          <w:rFonts w:hint="eastAsia" w:ascii="黑体" w:eastAsia="黑体"/>
          <w:sz w:val="30"/>
          <w:szCs w:val="30"/>
          <w:lang w:eastAsia="zh-CN"/>
        </w:rPr>
        <w:t>刑事司法学院</w:t>
      </w:r>
      <w:r>
        <w:rPr>
          <w:rFonts w:hint="eastAsia" w:ascii="黑体" w:eastAsia="黑体"/>
          <w:sz w:val="30"/>
          <w:szCs w:val="30"/>
        </w:rPr>
        <w:t>“研究生创新教育计划”</w:t>
      </w:r>
    </w:p>
    <w:p>
      <w:pPr>
        <w:spacing w:line="30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学术讲座资助申请表</w:t>
      </w:r>
    </w:p>
    <w:tbl>
      <w:tblPr>
        <w:tblStyle w:val="6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43"/>
        <w:gridCol w:w="231"/>
        <w:gridCol w:w="1275"/>
        <w:gridCol w:w="34"/>
        <w:gridCol w:w="822"/>
        <w:gridCol w:w="654"/>
        <w:gridCol w:w="25"/>
        <w:gridCol w:w="932"/>
        <w:gridCol w:w="295"/>
        <w:gridCol w:w="1262"/>
        <w:gridCol w:w="1258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606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项目责任人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52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具体经办人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本人工号</w:t>
            </w:r>
          </w:p>
        </w:tc>
        <w:tc>
          <w:tcPr>
            <w:tcW w:w="12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现任岗位</w:t>
            </w:r>
          </w:p>
        </w:tc>
        <w:tc>
          <w:tcPr>
            <w:tcW w:w="252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移动电话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固定电话</w:t>
            </w:r>
          </w:p>
        </w:tc>
        <w:tc>
          <w:tcPr>
            <w:tcW w:w="501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606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活动基本情况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讲座主题</w:t>
            </w:r>
          </w:p>
        </w:tc>
        <w:tc>
          <w:tcPr>
            <w:tcW w:w="529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预计规模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-53" w:rightChars="-25" w:firstLine="720" w:firstLineChars="3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讲座时间</w:t>
            </w:r>
          </w:p>
        </w:tc>
        <w:tc>
          <w:tcPr>
            <w:tcW w:w="2785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地点</w:t>
            </w:r>
          </w:p>
        </w:tc>
        <w:tc>
          <w:tcPr>
            <w:tcW w:w="4080" w:type="dxa"/>
            <w:gridSpan w:val="4"/>
            <w:tcBorders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海报张贴时间</w:t>
            </w:r>
          </w:p>
        </w:tc>
        <w:tc>
          <w:tcPr>
            <w:tcW w:w="2785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地点</w:t>
            </w:r>
          </w:p>
        </w:tc>
        <w:tc>
          <w:tcPr>
            <w:tcW w:w="4080" w:type="dxa"/>
            <w:gridSpan w:val="4"/>
            <w:tcBorders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10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主讲人介绍</w:t>
            </w:r>
          </w:p>
        </w:tc>
        <w:tc>
          <w:tcPr>
            <w:tcW w:w="843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</w:tc>
        <w:tc>
          <w:tcPr>
            <w:tcW w:w="569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现任职务及职称</w:t>
            </w:r>
          </w:p>
        </w:tc>
        <w:tc>
          <w:tcPr>
            <w:tcW w:w="6513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6513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96" w:type="dxa"/>
            <w:gridSpan w:val="12"/>
            <w:tcBorders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个人简介（含个人基本情况及简历、主要学术成果）：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710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讲座主要内容</w:t>
            </w:r>
          </w:p>
        </w:tc>
        <w:tc>
          <w:tcPr>
            <w:tcW w:w="8896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X="108" w:tblpY="-1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84"/>
        <w:gridCol w:w="2139"/>
        <w:gridCol w:w="5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</w:trPr>
        <w:tc>
          <w:tcPr>
            <w:tcW w:w="6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讲座主要内容</w:t>
            </w:r>
          </w:p>
        </w:tc>
        <w:tc>
          <w:tcPr>
            <w:tcW w:w="90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648" w:type="dxa"/>
            <w:gridSpan w:val="4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经费预算</w:t>
            </w:r>
            <w:r>
              <w:rPr>
                <w:rFonts w:hint="eastAsia" w:ascii="黑体" w:eastAsia="黑体"/>
                <w:bCs/>
                <w:sz w:val="24"/>
              </w:rPr>
              <w:t>（RMB/元）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432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支出科目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金   额</w:t>
            </w:r>
          </w:p>
        </w:tc>
        <w:tc>
          <w:tcPr>
            <w:tcW w:w="507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计算根据和理由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432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主讲人酬金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507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32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507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2432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合  计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507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648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9648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（请核实是否属于本单位年度指标范围内申报）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主管领导签字：</w:t>
            </w:r>
          </w:p>
          <w:p>
            <w:pPr>
              <w:spacing w:line="360" w:lineRule="auto"/>
              <w:ind w:firstLine="4200" w:firstLineChars="175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学院盖章：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               年    月    日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注：本表由申请人正反打印填写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4255"/>
    <w:rsid w:val="4ED523BF"/>
    <w:rsid w:val="68944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2017-05-25T02:49:00Z</dcterms:created>
  <dc:creator>Lola</dc:creator>
  <cp:lastModifiedBy>Lola</cp:lastModifiedBy>
  <dcterms:modified xsi:type="dcterms:W3CDTF">2017-05-25T02:50:47Z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